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97" w:rsidRDefault="009B6F97" w:rsidP="008E0CAD">
      <w:pPr>
        <w:rPr>
          <w:rFonts w:ascii="Bell MT" w:hAnsi="Bell MT"/>
        </w:rPr>
      </w:pPr>
    </w:p>
    <w:p w:rsidR="008E0CAD" w:rsidRDefault="008E0CAD" w:rsidP="008E0CAD">
      <w:pPr>
        <w:rPr>
          <w:rFonts w:ascii="Gill Sans MT" w:hAnsi="Gill Sans MT"/>
          <w:sz w:val="28"/>
          <w:szCs w:val="28"/>
          <w:u w:val="single"/>
        </w:rPr>
      </w:pPr>
    </w:p>
    <w:p w:rsidR="00DE69B2" w:rsidRPr="008E0CAD" w:rsidRDefault="004778A6" w:rsidP="008E0CAD">
      <w:pPr>
        <w:jc w:val="center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Les enjeux sociaux de l’accompagnement</w:t>
      </w:r>
    </w:p>
    <w:p w:rsidR="009B6F97" w:rsidRDefault="009B6F97" w:rsidP="00DE69B2">
      <w:pPr>
        <w:rPr>
          <w:rFonts w:ascii="Gill Sans MT" w:hAnsi="Gill Sans MT"/>
          <w:b/>
          <w:i/>
          <w:sz w:val="24"/>
          <w:szCs w:val="24"/>
        </w:rPr>
      </w:pPr>
    </w:p>
    <w:p w:rsidR="00DE69B2" w:rsidRDefault="00DE69B2" w:rsidP="00DE69B2">
      <w:pPr>
        <w:rPr>
          <w:rFonts w:ascii="Gill Sans MT" w:hAnsi="Gill Sans MT"/>
          <w:b/>
          <w:i/>
          <w:sz w:val="24"/>
          <w:szCs w:val="24"/>
        </w:rPr>
      </w:pPr>
      <w:r w:rsidRPr="006E68F6">
        <w:rPr>
          <w:rFonts w:ascii="Gill Sans MT" w:hAnsi="Gill Sans MT"/>
          <w:b/>
          <w:i/>
          <w:sz w:val="24"/>
          <w:szCs w:val="24"/>
        </w:rPr>
        <w:t xml:space="preserve">Objectifs du </w:t>
      </w:r>
      <w:r w:rsidR="005A09A1">
        <w:rPr>
          <w:rFonts w:ascii="Gill Sans MT" w:hAnsi="Gill Sans MT"/>
          <w:b/>
          <w:i/>
          <w:sz w:val="24"/>
          <w:szCs w:val="24"/>
        </w:rPr>
        <w:t>RéPAAR</w:t>
      </w:r>
      <w:r w:rsidRPr="006E68F6">
        <w:rPr>
          <w:rFonts w:ascii="Gill Sans MT" w:hAnsi="Gill Sans MT"/>
          <w:b/>
          <w:i/>
          <w:sz w:val="24"/>
          <w:szCs w:val="24"/>
        </w:rPr>
        <w:t xml:space="preserve"> </w:t>
      </w:r>
    </w:p>
    <w:p w:rsidR="00FE35E9" w:rsidRDefault="00FE35E9" w:rsidP="00FE35E9">
      <w:pPr>
        <w:ind w:firstLine="708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La mutualisation de compétences au sein du </w:t>
      </w:r>
      <w:proofErr w:type="spellStart"/>
      <w:r w:rsidR="0023166B">
        <w:rPr>
          <w:rFonts w:ascii="Gill Sans MT" w:hAnsi="Gill Sans MT"/>
          <w:sz w:val="24"/>
          <w:szCs w:val="24"/>
        </w:rPr>
        <w:t>RéPAAR</w:t>
      </w:r>
      <w:proofErr w:type="spellEnd"/>
      <w:r w:rsidR="0023166B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permettra</w:t>
      </w:r>
      <w:r w:rsidR="008750CB">
        <w:rPr>
          <w:rFonts w:ascii="Gill Sans MT" w:hAnsi="Gill Sans MT"/>
          <w:sz w:val="24"/>
          <w:szCs w:val="24"/>
        </w:rPr>
        <w:t xml:space="preserve"> aux opérateurs d</w:t>
      </w:r>
      <w:r>
        <w:rPr>
          <w:rFonts w:ascii="Gill Sans MT" w:hAnsi="Gill Sans MT"/>
          <w:sz w:val="24"/>
          <w:szCs w:val="24"/>
        </w:rPr>
        <w:t>e monter en compétences sur diverses</w:t>
      </w:r>
      <w:r w:rsidR="008750CB">
        <w:rPr>
          <w:rFonts w:ascii="Gill Sans MT" w:hAnsi="Gill Sans MT"/>
          <w:sz w:val="24"/>
          <w:szCs w:val="24"/>
        </w:rPr>
        <w:t xml:space="preserve"> thématique</w:t>
      </w:r>
      <w:r>
        <w:rPr>
          <w:rFonts w:ascii="Gill Sans MT" w:hAnsi="Gill Sans MT"/>
          <w:sz w:val="24"/>
          <w:szCs w:val="24"/>
        </w:rPr>
        <w:t xml:space="preserve">s et échanger des </w:t>
      </w:r>
      <w:r w:rsidR="008750CB">
        <w:rPr>
          <w:rFonts w:ascii="Gill Sans MT" w:hAnsi="Gill Sans MT"/>
          <w:sz w:val="24"/>
          <w:szCs w:val="24"/>
        </w:rPr>
        <w:t xml:space="preserve">savoirs et savoir-faire. </w:t>
      </w:r>
    </w:p>
    <w:p w:rsidR="00DE69B2" w:rsidRPr="008750CB" w:rsidRDefault="008750CB" w:rsidP="00DA1DAE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FE35E9">
        <w:rPr>
          <w:rFonts w:ascii="Gill Sans MT" w:hAnsi="Gill Sans MT"/>
          <w:sz w:val="24"/>
          <w:szCs w:val="24"/>
        </w:rPr>
        <w:t xml:space="preserve">ette mutualisation participera </w:t>
      </w:r>
      <w:r w:rsidR="00DA1DAE">
        <w:rPr>
          <w:rFonts w:ascii="Gill Sans MT" w:hAnsi="Gill Sans MT"/>
          <w:sz w:val="24"/>
          <w:szCs w:val="24"/>
        </w:rPr>
        <w:t xml:space="preserve">en outre </w:t>
      </w:r>
      <w:r w:rsidR="00FE35E9">
        <w:rPr>
          <w:rFonts w:ascii="Gill Sans MT" w:hAnsi="Gill Sans MT"/>
          <w:sz w:val="24"/>
          <w:szCs w:val="24"/>
        </w:rPr>
        <w:t>à constituer le r</w:t>
      </w:r>
      <w:r>
        <w:rPr>
          <w:rFonts w:ascii="Gill Sans MT" w:hAnsi="Gill Sans MT"/>
          <w:sz w:val="24"/>
          <w:szCs w:val="24"/>
        </w:rPr>
        <w:t xml:space="preserve">éseau </w:t>
      </w:r>
      <w:r w:rsidR="00FE35E9">
        <w:rPr>
          <w:rFonts w:ascii="Gill Sans MT" w:hAnsi="Gill Sans MT"/>
          <w:sz w:val="24"/>
          <w:szCs w:val="24"/>
        </w:rPr>
        <w:t xml:space="preserve">professionnel </w:t>
      </w:r>
      <w:r>
        <w:rPr>
          <w:rFonts w:ascii="Gill Sans MT" w:hAnsi="Gill Sans MT"/>
          <w:sz w:val="24"/>
          <w:szCs w:val="24"/>
        </w:rPr>
        <w:t>autour de l’accompa</w:t>
      </w:r>
      <w:r w:rsidR="00DA1DAE">
        <w:rPr>
          <w:rFonts w:ascii="Gill Sans MT" w:hAnsi="Gill Sans MT"/>
          <w:sz w:val="24"/>
          <w:szCs w:val="24"/>
        </w:rPr>
        <w:t>gnement à l’auto-réhabilitation.</w:t>
      </w:r>
    </w:p>
    <w:p w:rsidR="009B6F97" w:rsidRDefault="009B6F97" w:rsidP="00DE69B2">
      <w:pPr>
        <w:rPr>
          <w:rFonts w:ascii="Gill Sans MT" w:hAnsi="Gill Sans MT"/>
          <w:b/>
          <w:i/>
          <w:sz w:val="24"/>
          <w:szCs w:val="24"/>
        </w:rPr>
      </w:pPr>
    </w:p>
    <w:p w:rsidR="00DE69B2" w:rsidRDefault="00DE69B2" w:rsidP="00DE69B2">
      <w:pPr>
        <w:rPr>
          <w:rFonts w:ascii="Gill Sans MT" w:hAnsi="Gill Sans MT"/>
          <w:b/>
          <w:i/>
          <w:sz w:val="24"/>
          <w:szCs w:val="24"/>
        </w:rPr>
      </w:pPr>
      <w:r w:rsidRPr="006E68F6">
        <w:rPr>
          <w:rFonts w:ascii="Gill Sans MT" w:hAnsi="Gill Sans MT"/>
          <w:b/>
          <w:i/>
          <w:sz w:val="24"/>
          <w:szCs w:val="24"/>
        </w:rPr>
        <w:t xml:space="preserve">Attentes et besoins des opérateurs </w:t>
      </w:r>
    </w:p>
    <w:p w:rsidR="00EA5960" w:rsidRPr="00EA5960" w:rsidRDefault="00A00A23" w:rsidP="00EA5960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ill Sans MT" w:eastAsiaTheme="minorEastAsia" w:hAnsi="Gill Sans MT" w:cs="Times New Roman"/>
          <w:color w:val="262626" w:themeColor="text1" w:themeTint="D9"/>
          <w:kern w:val="24"/>
          <w:sz w:val="24"/>
          <w:szCs w:val="24"/>
          <w:lang w:eastAsia="fr-FR"/>
        </w:rPr>
        <w:t>E</w:t>
      </w:r>
      <w:r w:rsidR="00EA5960" w:rsidRPr="00EA5960">
        <w:rPr>
          <w:rFonts w:ascii="Gill Sans MT" w:eastAsiaTheme="minorEastAsia" w:hAnsi="Gill Sans MT" w:cs="Times New Roman"/>
          <w:color w:val="262626" w:themeColor="text1" w:themeTint="D9"/>
          <w:kern w:val="24"/>
          <w:sz w:val="24"/>
          <w:szCs w:val="24"/>
          <w:lang w:eastAsia="fr-FR"/>
        </w:rPr>
        <w:t>changes d’expériences</w:t>
      </w:r>
    </w:p>
    <w:p w:rsidR="00EA5960" w:rsidRPr="004778A6" w:rsidRDefault="00A00A23" w:rsidP="00EA5960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ill Sans MT" w:eastAsiaTheme="minorEastAsia" w:hAnsi="Gill Sans MT" w:cs="Times New Roman"/>
          <w:color w:val="262626" w:themeColor="text1" w:themeTint="D9"/>
          <w:kern w:val="24"/>
          <w:sz w:val="24"/>
          <w:szCs w:val="24"/>
          <w:lang w:eastAsia="fr-FR"/>
        </w:rPr>
        <w:t>C</w:t>
      </w:r>
      <w:r w:rsidR="00EA5960">
        <w:rPr>
          <w:rFonts w:ascii="Gill Sans MT" w:eastAsiaTheme="minorEastAsia" w:hAnsi="Gill Sans MT" w:cs="Times New Roman"/>
          <w:color w:val="262626" w:themeColor="text1" w:themeTint="D9"/>
          <w:kern w:val="24"/>
          <w:sz w:val="24"/>
          <w:szCs w:val="24"/>
          <w:lang w:eastAsia="fr-FR"/>
        </w:rPr>
        <w:t>oopérer, mutualiser</w:t>
      </w:r>
      <w:r>
        <w:rPr>
          <w:rFonts w:ascii="Gill Sans MT" w:eastAsiaTheme="minorEastAsia" w:hAnsi="Gill Sans MT" w:cs="Times New Roman"/>
          <w:color w:val="262626" w:themeColor="text1" w:themeTint="D9"/>
          <w:kern w:val="24"/>
          <w:sz w:val="24"/>
          <w:szCs w:val="24"/>
          <w:lang w:eastAsia="fr-FR"/>
        </w:rPr>
        <w:t>, partager</w:t>
      </w:r>
    </w:p>
    <w:p w:rsidR="004778A6" w:rsidRPr="00A00A23" w:rsidRDefault="004778A6" w:rsidP="00EA5960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ill Sans MT" w:eastAsiaTheme="minorEastAsia" w:hAnsi="Gill Sans MT" w:cs="Times New Roman"/>
          <w:color w:val="262626" w:themeColor="text1" w:themeTint="D9"/>
          <w:kern w:val="24"/>
          <w:sz w:val="24"/>
          <w:szCs w:val="24"/>
          <w:lang w:eastAsia="fr-FR"/>
        </w:rPr>
        <w:t xml:space="preserve">Monter en compétences sur les enjeux sociaux liés à l’accompagnement des personnes en auto-réhabilitation </w:t>
      </w:r>
    </w:p>
    <w:p w:rsidR="00DA1DAE" w:rsidRDefault="00DA1DAE" w:rsidP="00DA1DAE">
      <w:pPr>
        <w:spacing w:after="0" w:line="240" w:lineRule="auto"/>
        <w:jc w:val="both"/>
        <w:rPr>
          <w:rFonts w:ascii="Gill Sans MT" w:hAnsi="Gill Sans MT"/>
          <w:b/>
          <w:i/>
          <w:sz w:val="24"/>
          <w:szCs w:val="24"/>
        </w:rPr>
      </w:pPr>
    </w:p>
    <w:p w:rsidR="00DA1DAE" w:rsidRDefault="00DA1DAE" w:rsidP="00DA1DAE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DA1DAE" w:rsidRPr="00DA1DAE" w:rsidRDefault="00DA1DAE" w:rsidP="00DA1DAE">
      <w:pPr>
        <w:spacing w:after="0"/>
        <w:jc w:val="both"/>
        <w:rPr>
          <w:rFonts w:ascii="Gill Sans MT" w:hAnsi="Gill Sans MT"/>
          <w:b/>
          <w:i/>
          <w:sz w:val="24"/>
          <w:szCs w:val="24"/>
        </w:rPr>
      </w:pPr>
      <w:r w:rsidRPr="00DA1DAE">
        <w:rPr>
          <w:rFonts w:ascii="Gill Sans MT" w:hAnsi="Gill Sans MT"/>
          <w:b/>
          <w:i/>
          <w:sz w:val="24"/>
          <w:szCs w:val="24"/>
        </w:rPr>
        <w:t xml:space="preserve">Solutions proposées </w:t>
      </w:r>
    </w:p>
    <w:p w:rsidR="00DA1DAE" w:rsidRDefault="00DA1DAE" w:rsidP="00DA1DAE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DA1DAE" w:rsidRPr="00DA1DAE" w:rsidRDefault="00DA1DAE" w:rsidP="00DA1DAE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DA1DAE">
        <w:rPr>
          <w:rFonts w:ascii="Gill Sans MT" w:hAnsi="Gill Sans MT"/>
          <w:sz w:val="24"/>
          <w:szCs w:val="24"/>
        </w:rPr>
        <w:t xml:space="preserve">Réalisation de </w:t>
      </w:r>
      <w:r w:rsidRPr="00DA1DAE">
        <w:rPr>
          <w:rFonts w:ascii="Gill Sans MT" w:hAnsi="Gill Sans MT"/>
          <w:bCs/>
          <w:sz w:val="24"/>
          <w:szCs w:val="24"/>
        </w:rPr>
        <w:t>webinaires</w:t>
      </w:r>
      <w:r w:rsidRPr="00DA1DAE">
        <w:rPr>
          <w:rFonts w:ascii="Gill Sans MT" w:hAnsi="Gill Sans MT"/>
          <w:sz w:val="24"/>
          <w:szCs w:val="24"/>
        </w:rPr>
        <w:t xml:space="preserve"> sur les thèmes de </w:t>
      </w:r>
      <w:r w:rsidR="0023166B">
        <w:rPr>
          <w:rFonts w:ascii="Gill Sans MT" w:hAnsi="Gill Sans MT"/>
          <w:sz w:val="24"/>
          <w:szCs w:val="24"/>
        </w:rPr>
        <w:t>l’a</w:t>
      </w:r>
      <w:r w:rsidRPr="00DA1DAE">
        <w:rPr>
          <w:rFonts w:ascii="Gill Sans MT" w:hAnsi="Gill Sans MT"/>
          <w:sz w:val="24"/>
          <w:szCs w:val="24"/>
        </w:rPr>
        <w:t>ccompa</w:t>
      </w:r>
      <w:r>
        <w:rPr>
          <w:rFonts w:ascii="Gill Sans MT" w:hAnsi="Gill Sans MT"/>
          <w:sz w:val="24"/>
          <w:szCs w:val="24"/>
        </w:rPr>
        <w:t xml:space="preserve">gnement </w:t>
      </w:r>
      <w:r w:rsidR="0023166B">
        <w:rPr>
          <w:rFonts w:ascii="Gill Sans MT" w:hAnsi="Gill Sans MT"/>
          <w:sz w:val="24"/>
          <w:szCs w:val="24"/>
        </w:rPr>
        <w:t>à l'auto-r</w:t>
      </w:r>
      <w:r w:rsidRPr="00DA1DAE">
        <w:rPr>
          <w:rFonts w:ascii="Gill Sans MT" w:hAnsi="Gill Sans MT"/>
          <w:sz w:val="24"/>
          <w:szCs w:val="24"/>
        </w:rPr>
        <w:t xml:space="preserve">éhabilitation </w:t>
      </w:r>
      <w:r w:rsidR="00571633">
        <w:rPr>
          <w:rFonts w:ascii="Gill Sans MT" w:hAnsi="Gill Sans MT"/>
          <w:sz w:val="24"/>
          <w:szCs w:val="24"/>
        </w:rPr>
        <w:t xml:space="preserve">(exemple : réseau RAPPEL) </w:t>
      </w:r>
    </w:p>
    <w:p w:rsidR="00DA1DAE" w:rsidRPr="00DA1DAE" w:rsidRDefault="00DA1DAE" w:rsidP="00DA1DAE">
      <w:pPr>
        <w:pStyle w:val="Paragraphedeliste"/>
        <w:numPr>
          <w:ilvl w:val="0"/>
          <w:numId w:val="24"/>
        </w:numPr>
        <w:spacing w:line="240" w:lineRule="auto"/>
        <w:ind w:left="708"/>
        <w:jc w:val="both"/>
        <w:rPr>
          <w:rFonts w:ascii="Gill Sans MT" w:hAnsi="Gill Sans MT"/>
        </w:rPr>
      </w:pPr>
      <w:r w:rsidRPr="00DB39CD">
        <w:rPr>
          <w:rFonts w:ascii="Gill Sans MT" w:hAnsi="Gill Sans MT"/>
          <w:sz w:val="24"/>
          <w:szCs w:val="24"/>
        </w:rPr>
        <w:t xml:space="preserve">Création d’un </w:t>
      </w:r>
      <w:r w:rsidRPr="00DB39CD">
        <w:rPr>
          <w:rFonts w:ascii="Gill Sans MT" w:hAnsi="Gill Sans MT"/>
          <w:bCs/>
          <w:sz w:val="24"/>
          <w:szCs w:val="24"/>
        </w:rPr>
        <w:t xml:space="preserve">groupe de discussion </w:t>
      </w:r>
      <w:r w:rsidRPr="00DB39CD">
        <w:rPr>
          <w:rFonts w:ascii="Gill Sans MT" w:hAnsi="Gill Sans MT"/>
          <w:sz w:val="24"/>
          <w:szCs w:val="24"/>
        </w:rPr>
        <w:t xml:space="preserve">par courriel </w:t>
      </w:r>
    </w:p>
    <w:p w:rsidR="00DA1DAE" w:rsidRPr="00DB39CD" w:rsidRDefault="00DA1DAE" w:rsidP="00DA1DAE">
      <w:pPr>
        <w:pStyle w:val="Paragraphedeliste"/>
        <w:numPr>
          <w:ilvl w:val="0"/>
          <w:numId w:val="24"/>
        </w:numPr>
        <w:spacing w:line="240" w:lineRule="auto"/>
        <w:ind w:left="708"/>
        <w:rPr>
          <w:rFonts w:ascii="Gill Sans MT" w:hAnsi="Gill Sans MT"/>
          <w:sz w:val="24"/>
          <w:szCs w:val="24"/>
        </w:rPr>
      </w:pPr>
      <w:r w:rsidRPr="00DB39CD">
        <w:rPr>
          <w:rFonts w:ascii="Gill Sans MT" w:hAnsi="Gill Sans MT"/>
          <w:sz w:val="24"/>
          <w:szCs w:val="24"/>
        </w:rPr>
        <w:t xml:space="preserve">Ateliers thématiques lors des rencontres régionales </w:t>
      </w:r>
    </w:p>
    <w:p w:rsidR="00DA1DAE" w:rsidRPr="00DA1DAE" w:rsidRDefault="00DA1DAE" w:rsidP="00DA1DAE">
      <w:pPr>
        <w:spacing w:after="0" w:line="240" w:lineRule="auto"/>
        <w:jc w:val="both"/>
        <w:rPr>
          <w:rFonts w:ascii="Gill Sans MT" w:hAnsi="Gill Sans MT"/>
          <w:b/>
          <w:i/>
          <w:sz w:val="24"/>
          <w:szCs w:val="24"/>
        </w:rPr>
      </w:pPr>
    </w:p>
    <w:p w:rsidR="00A00A23" w:rsidRPr="00571633" w:rsidRDefault="00A00A23" w:rsidP="00571633">
      <w:pPr>
        <w:spacing w:after="0" w:line="240" w:lineRule="auto"/>
        <w:jc w:val="both"/>
        <w:rPr>
          <w:rFonts w:ascii="Gill Sans MT" w:hAnsi="Gill Sans MT"/>
          <w:b/>
          <w:i/>
          <w:sz w:val="24"/>
          <w:szCs w:val="24"/>
        </w:rPr>
      </w:pPr>
    </w:p>
    <w:p w:rsidR="00A00A23" w:rsidRPr="00A00A23" w:rsidRDefault="00A00A23" w:rsidP="00A00A23">
      <w:pPr>
        <w:pStyle w:val="Paragraphedeliste"/>
        <w:spacing w:after="0" w:line="240" w:lineRule="auto"/>
        <w:jc w:val="both"/>
        <w:rPr>
          <w:rFonts w:ascii="Gill Sans MT" w:hAnsi="Gill Sans MT"/>
          <w:b/>
          <w:i/>
          <w:sz w:val="24"/>
          <w:szCs w:val="24"/>
        </w:rPr>
      </w:pPr>
    </w:p>
    <w:p w:rsidR="00A00A23" w:rsidRDefault="00A00A23" w:rsidP="00A00A23">
      <w:pPr>
        <w:spacing w:after="0" w:line="240" w:lineRule="auto"/>
        <w:jc w:val="both"/>
        <w:rPr>
          <w:rFonts w:ascii="Gill Sans MT" w:hAnsi="Gill Sans MT"/>
          <w:b/>
          <w:i/>
          <w:sz w:val="24"/>
          <w:szCs w:val="24"/>
        </w:rPr>
      </w:pPr>
    </w:p>
    <w:p w:rsidR="00A00A23" w:rsidRDefault="00A00A23" w:rsidP="00A00A23">
      <w:pPr>
        <w:spacing w:after="0" w:line="240" w:lineRule="auto"/>
        <w:jc w:val="both"/>
        <w:rPr>
          <w:rFonts w:ascii="Gill Sans MT" w:hAnsi="Gill Sans MT"/>
          <w:b/>
          <w:i/>
          <w:sz w:val="24"/>
          <w:szCs w:val="24"/>
        </w:rPr>
      </w:pPr>
    </w:p>
    <w:p w:rsidR="00A00A23" w:rsidRDefault="00A00A23" w:rsidP="00A00A23">
      <w:pPr>
        <w:spacing w:after="0" w:line="240" w:lineRule="auto"/>
        <w:jc w:val="both"/>
        <w:rPr>
          <w:rFonts w:ascii="Gill Sans MT" w:hAnsi="Gill Sans MT"/>
          <w:b/>
          <w:i/>
          <w:sz w:val="24"/>
          <w:szCs w:val="24"/>
        </w:rPr>
      </w:pPr>
    </w:p>
    <w:p w:rsidR="00A00A23" w:rsidRDefault="00A00A23" w:rsidP="00A00A23">
      <w:pPr>
        <w:spacing w:after="0" w:line="240" w:lineRule="auto"/>
        <w:jc w:val="both"/>
        <w:rPr>
          <w:rFonts w:ascii="Gill Sans MT" w:hAnsi="Gill Sans MT"/>
          <w:b/>
          <w:i/>
          <w:sz w:val="24"/>
          <w:szCs w:val="24"/>
        </w:rPr>
      </w:pPr>
    </w:p>
    <w:p w:rsidR="00A00A23" w:rsidRDefault="00A00A23" w:rsidP="00A00A23">
      <w:pPr>
        <w:spacing w:after="0" w:line="240" w:lineRule="auto"/>
        <w:jc w:val="both"/>
        <w:rPr>
          <w:rFonts w:ascii="Gill Sans MT" w:hAnsi="Gill Sans MT"/>
          <w:b/>
          <w:i/>
          <w:sz w:val="24"/>
          <w:szCs w:val="24"/>
        </w:rPr>
        <w:sectPr w:rsidR="00A00A23" w:rsidSect="00614A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0A23" w:rsidRDefault="00A00A23" w:rsidP="00A00A23">
      <w:pPr>
        <w:spacing w:after="0" w:line="240" w:lineRule="auto"/>
        <w:jc w:val="both"/>
        <w:rPr>
          <w:rFonts w:ascii="Gill Sans MT" w:hAnsi="Gill Sans MT"/>
          <w:b/>
          <w:i/>
          <w:sz w:val="24"/>
          <w:szCs w:val="24"/>
        </w:rPr>
      </w:pPr>
    </w:p>
    <w:p w:rsidR="00A00A23" w:rsidRDefault="00A00A23" w:rsidP="00A00A23">
      <w:pPr>
        <w:spacing w:after="0" w:line="240" w:lineRule="auto"/>
        <w:jc w:val="both"/>
        <w:rPr>
          <w:rFonts w:ascii="Gill Sans MT" w:hAnsi="Gill Sans MT"/>
          <w:b/>
          <w:i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ook w:val="04A0" w:firstRow="1" w:lastRow="0" w:firstColumn="1" w:lastColumn="0" w:noHBand="0" w:noVBand="1"/>
      </w:tblPr>
      <w:tblGrid>
        <w:gridCol w:w="4395"/>
        <w:gridCol w:w="10914"/>
      </w:tblGrid>
      <w:tr w:rsidR="00DA1DAE" w:rsidRPr="00DA1DAE" w:rsidTr="004662E2">
        <w:tc>
          <w:tcPr>
            <w:tcW w:w="4395" w:type="dxa"/>
            <w:shd w:val="clear" w:color="auto" w:fill="C2D69B" w:themeFill="accent3" w:themeFillTint="99"/>
            <w:vAlign w:val="center"/>
          </w:tcPr>
          <w:p w:rsidR="00C132A2" w:rsidRPr="00DA1DAE" w:rsidRDefault="00C132A2" w:rsidP="00C132A2">
            <w:pPr>
              <w:ind w:left="-360" w:firstLine="708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Thèmes d’échanges</w:t>
            </w:r>
          </w:p>
        </w:tc>
        <w:tc>
          <w:tcPr>
            <w:tcW w:w="10914" w:type="dxa"/>
            <w:shd w:val="clear" w:color="auto" w:fill="C2D69B" w:themeFill="accent3" w:themeFillTint="99"/>
            <w:vAlign w:val="center"/>
          </w:tcPr>
          <w:p w:rsidR="00DA1DAE" w:rsidRPr="00DA1DAE" w:rsidRDefault="00C132A2" w:rsidP="00DA1DAE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132A2">
              <w:rPr>
                <w:rFonts w:ascii="Gill Sans MT" w:hAnsi="Gill Sans MT"/>
                <w:b/>
                <w:sz w:val="24"/>
                <w:szCs w:val="24"/>
              </w:rPr>
              <w:t>Retours</w:t>
            </w:r>
            <w:r w:rsidR="00B245D4">
              <w:rPr>
                <w:rFonts w:ascii="Gill Sans MT" w:hAnsi="Gill Sans MT"/>
                <w:b/>
                <w:sz w:val="24"/>
                <w:szCs w:val="24"/>
              </w:rPr>
              <w:t xml:space="preserve"> / Contenu des échanges</w:t>
            </w:r>
          </w:p>
        </w:tc>
      </w:tr>
      <w:tr w:rsidR="00C132A2" w:rsidRPr="00DA1DAE" w:rsidTr="004662E2">
        <w:tc>
          <w:tcPr>
            <w:tcW w:w="4395" w:type="dxa"/>
            <w:vAlign w:val="center"/>
          </w:tcPr>
          <w:p w:rsidR="00B245D4" w:rsidRDefault="00B245D4" w:rsidP="00DE5BDE">
            <w:pPr>
              <w:spacing w:after="0"/>
              <w:contextualSpacing/>
              <w:rPr>
                <w:rFonts w:ascii="Gill Sans MT" w:hAnsi="Gill Sans MT"/>
                <w:sz w:val="24"/>
                <w:szCs w:val="24"/>
              </w:rPr>
            </w:pPr>
          </w:p>
          <w:p w:rsidR="00B245D4" w:rsidRDefault="00DE5BDE" w:rsidP="00DE5BDE">
            <w:pPr>
              <w:spacing w:after="0"/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La posture de l’encadrant technique vis-à-vis des habitants : quels enjeux sociaux ? </w:t>
            </w:r>
          </w:p>
          <w:p w:rsidR="00DE5BDE" w:rsidRDefault="00DE5BDE" w:rsidP="00DE5BDE">
            <w:pPr>
              <w:spacing w:after="0"/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Pour les habitants ? </w:t>
            </w:r>
          </w:p>
          <w:p w:rsidR="00B245D4" w:rsidRDefault="00DE5BDE" w:rsidP="00DE5BDE">
            <w:pPr>
              <w:spacing w:after="0"/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Pour l’encadrant technique ? </w:t>
            </w:r>
          </w:p>
          <w:p w:rsidR="00B245D4" w:rsidRDefault="00B245D4" w:rsidP="00C132A2">
            <w:pPr>
              <w:spacing w:after="0"/>
              <w:ind w:left="360"/>
              <w:contextualSpacing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C132A2" w:rsidRPr="00DA1DAE" w:rsidRDefault="00C132A2" w:rsidP="00C132A2">
            <w:pPr>
              <w:spacing w:after="0"/>
              <w:ind w:left="360"/>
              <w:contextualSpacing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914" w:type="dxa"/>
            <w:vAlign w:val="center"/>
          </w:tcPr>
          <w:p w:rsidR="00B245D4" w:rsidRDefault="00326A3E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Maison comme « 3</w:t>
            </w:r>
            <w:r w:rsidRPr="00326A3E">
              <w:rPr>
                <w:rFonts w:ascii="Gill Sans MT" w:hAnsi="Gill Sans MT"/>
                <w:sz w:val="24"/>
                <w:szCs w:val="24"/>
                <w:vertAlign w:val="superscript"/>
              </w:rPr>
              <w:t>ème</w:t>
            </w:r>
            <w:r>
              <w:rPr>
                <w:rFonts w:ascii="Gill Sans MT" w:hAnsi="Gill Sans MT"/>
                <w:sz w:val="24"/>
                <w:szCs w:val="24"/>
              </w:rPr>
              <w:t xml:space="preserve"> peau » &gt; enjeux importants autour du projet d’habitat, et de l’auto-réhabilitation/construction (que le public soit « social » ou non)</w:t>
            </w:r>
          </w:p>
          <w:p w:rsidR="00326A3E" w:rsidRDefault="00326A3E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Enjeux du chantier comme réappropriation de savoirs faire : effet levier important MAIS mise en échec sur chantier peut aussi arriver et être très destructrice pour les personnes =&gt; grande vigilance à avoir</w:t>
            </w:r>
          </w:p>
          <w:p w:rsidR="00326A3E" w:rsidRDefault="00326A3E" w:rsidP="00326A3E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Etre </w:t>
            </w:r>
            <w:r w:rsidRPr="00326A3E">
              <w:rPr>
                <w:rFonts w:ascii="Gill Sans MT" w:hAnsi="Gill Sans MT"/>
                <w:sz w:val="24"/>
                <w:szCs w:val="24"/>
              </w:rPr>
              <w:t>ensemble fac</w:t>
            </w:r>
            <w:r>
              <w:rPr>
                <w:rFonts w:ascii="Gill Sans MT" w:hAnsi="Gill Sans MT"/>
                <w:sz w:val="24"/>
                <w:szCs w:val="24"/>
              </w:rPr>
              <w:t>e à un</w:t>
            </w:r>
            <w:r w:rsidRPr="00326A3E">
              <w:rPr>
                <w:rFonts w:ascii="Gill Sans MT" w:hAnsi="Gill Sans MT"/>
                <w:sz w:val="24"/>
                <w:szCs w:val="24"/>
              </w:rPr>
              <w:t xml:space="preserve"> mur </w:t>
            </w:r>
            <w:r>
              <w:rPr>
                <w:rFonts w:ascii="Gill Sans MT" w:hAnsi="Gill Sans MT"/>
                <w:sz w:val="24"/>
                <w:szCs w:val="24"/>
              </w:rPr>
              <w:t>(o</w:t>
            </w:r>
            <w:r w:rsidRPr="00326A3E">
              <w:rPr>
                <w:rFonts w:ascii="Gill Sans MT" w:hAnsi="Gill Sans MT"/>
                <w:sz w:val="24"/>
                <w:szCs w:val="24"/>
              </w:rPr>
              <w:t>n ne se regarde pas dans les yeux</w:t>
            </w:r>
            <w:r>
              <w:rPr>
                <w:rFonts w:ascii="Gill Sans MT" w:hAnsi="Gill Sans MT"/>
                <w:sz w:val="24"/>
                <w:szCs w:val="24"/>
              </w:rPr>
              <w:t xml:space="preserve"> mais on est dans un faire ensemble)</w:t>
            </w:r>
            <w:r w:rsidRPr="00326A3E">
              <w:rPr>
                <w:rFonts w:ascii="Gill Sans MT" w:hAnsi="Gill Sans MT"/>
                <w:sz w:val="24"/>
                <w:szCs w:val="24"/>
              </w:rPr>
              <w:t xml:space="preserve"> libère la parole</w:t>
            </w:r>
          </w:p>
          <w:p w:rsidR="00326A3E" w:rsidRDefault="00326A3E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  <w:p w:rsidR="00326A3E" w:rsidRDefault="00326A3E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Savoir cerner la demande de la personne vis-à-vis de l’accompagnement : quelque fois ne relève pas du technique mais de bien autre chose (quasi thérapeutique) et savoir alors se retirer : on n’est pas toujours la bonne réponse </w:t>
            </w:r>
          </w:p>
          <w:p w:rsidR="00326A3E" w:rsidRDefault="00326A3E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  <w:p w:rsidR="00326A3E" w:rsidRDefault="00326A3E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Respect de l’intimité de la personne et des lieux car lien à l’habitat peut très vite être intrusif </w:t>
            </w:r>
          </w:p>
          <w:p w:rsidR="00326A3E" w:rsidRDefault="00326A3E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  <w:p w:rsidR="00326A3E" w:rsidRDefault="00326A3E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 protéger soi-même. Règle personnelle : je donne autant que je reçois. </w:t>
            </w:r>
          </w:p>
          <w:p w:rsidR="00B65E80" w:rsidRDefault="00B65E80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Faire passer un collègue sur le chantier pour avoir un regard extérieur</w:t>
            </w:r>
          </w:p>
          <w:p w:rsidR="00326A3E" w:rsidRDefault="00326A3E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  <w:p w:rsidR="00326A3E" w:rsidRDefault="00326A3E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ARA sociale &gt; appui sur les travailleurs sociaux. </w:t>
            </w:r>
          </w:p>
          <w:p w:rsidR="00B65E80" w:rsidRDefault="00B65E80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Mais en général : importance de la connaissance d’autres acteurs du territoire, relais potentiels pour différentes problématiques ; /!\ demander le consentement de la personne avant de l’orienter vers un partenaire</w:t>
            </w:r>
          </w:p>
          <w:p w:rsidR="00B65E80" w:rsidRDefault="00B65E80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  <w:p w:rsidR="00B65E80" w:rsidRDefault="00B65E80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Il n’y a pas d’urgence en travail social. A partir du moment où le lien existe, se donner le temps. </w:t>
            </w:r>
          </w:p>
          <w:p w:rsidR="00B65E80" w:rsidRPr="00B65E80" w:rsidRDefault="00B65E80" w:rsidP="00B65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B65E80">
              <w:rPr>
                <w:rFonts w:ascii="Gill Sans MT" w:hAnsi="Gill Sans MT"/>
                <w:sz w:val="24"/>
                <w:szCs w:val="24"/>
              </w:rPr>
              <w:t>Ne pas s’attendre à des résultats immédiats : L’accompagnement social ne doit pas être un objectif en soi de l’ARA.</w:t>
            </w:r>
          </w:p>
          <w:p w:rsidR="00B245D4" w:rsidRDefault="00B245D4" w:rsidP="00B65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  <w:p w:rsidR="00B245D4" w:rsidRDefault="00B65E80" w:rsidP="00B65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Intérêt de la technique constructive dans la relation qui se noue (ex. : terre comme matériau extrêmement </w:t>
            </w: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facilitateur) </w:t>
            </w:r>
          </w:p>
          <w:p w:rsidR="00B65E80" w:rsidRPr="00DA1DAE" w:rsidRDefault="00B65E80" w:rsidP="00B65E80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1DAE" w:rsidRPr="00DA1DAE" w:rsidTr="004662E2">
        <w:tc>
          <w:tcPr>
            <w:tcW w:w="4395" w:type="dxa"/>
            <w:vAlign w:val="center"/>
          </w:tcPr>
          <w:p w:rsidR="00B245D4" w:rsidRDefault="00B245D4" w:rsidP="00B245D4">
            <w:pPr>
              <w:ind w:left="360"/>
              <w:contextualSpacing/>
              <w:rPr>
                <w:rFonts w:ascii="Gill Sans MT" w:hAnsi="Gill Sans MT"/>
                <w:sz w:val="24"/>
                <w:szCs w:val="24"/>
              </w:rPr>
            </w:pPr>
          </w:p>
          <w:p w:rsidR="00B245D4" w:rsidRDefault="00DE5BDE" w:rsidP="00DE5BDE">
            <w:pPr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Les animations collectives : au service de l’accompagnement individuel ? </w:t>
            </w:r>
          </w:p>
          <w:p w:rsidR="00B245D4" w:rsidRDefault="00B245D4" w:rsidP="00B245D4">
            <w:pPr>
              <w:contextualSpacing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245D4" w:rsidRPr="00DA1DAE" w:rsidRDefault="00B245D4" w:rsidP="00B245D4">
            <w:pPr>
              <w:contextualSpacing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DA1DAE" w:rsidRPr="00DA1DAE" w:rsidRDefault="00DA1DAE" w:rsidP="00DA1DAE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914" w:type="dxa"/>
            <w:vAlign w:val="center"/>
          </w:tcPr>
          <w:p w:rsidR="00326A3E" w:rsidRDefault="00326A3E" w:rsidP="00326A3E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 exemple = c</w:t>
            </w:r>
            <w:r w:rsidRPr="00326A3E">
              <w:rPr>
                <w:rFonts w:ascii="Gill Sans MT" w:hAnsi="Gill Sans MT"/>
                <w:sz w:val="24"/>
                <w:szCs w:val="24"/>
              </w:rPr>
              <w:t>ontrat d’engagement</w:t>
            </w:r>
            <w:r w:rsidR="00B65E80">
              <w:rPr>
                <w:rFonts w:ascii="Gill Sans MT" w:hAnsi="Gill Sans MT"/>
                <w:sz w:val="24"/>
                <w:szCs w:val="24"/>
              </w:rPr>
              <w:t xml:space="preserve"> pour chantier ARA</w:t>
            </w:r>
            <w:r w:rsidRPr="00326A3E">
              <w:rPr>
                <w:rFonts w:ascii="Gill Sans MT" w:hAnsi="Gill Sans MT"/>
                <w:sz w:val="24"/>
                <w:szCs w:val="24"/>
              </w:rPr>
              <w:t xml:space="preserve"> signé lors d’un temps convivial </w:t>
            </w:r>
            <w:r w:rsidR="00B65E80">
              <w:rPr>
                <w:rFonts w:ascii="Gill Sans MT" w:hAnsi="Gill Sans MT"/>
                <w:sz w:val="24"/>
                <w:szCs w:val="24"/>
              </w:rPr>
              <w:t>=&gt;</w:t>
            </w:r>
            <w:r w:rsidRPr="00326A3E">
              <w:rPr>
                <w:rFonts w:ascii="Gill Sans MT" w:hAnsi="Gill Sans MT"/>
                <w:sz w:val="24"/>
                <w:szCs w:val="24"/>
              </w:rPr>
              <w:t xml:space="preserve"> on s’engage aussi vis-à-vis des autres</w:t>
            </w:r>
            <w:r w:rsidR="00B65E80">
              <w:rPr>
                <w:rFonts w:ascii="Gill Sans MT" w:hAnsi="Gill Sans MT"/>
                <w:sz w:val="24"/>
                <w:szCs w:val="24"/>
              </w:rPr>
              <w:t xml:space="preserve"> membres du collectif ainsi constitué</w:t>
            </w:r>
          </w:p>
          <w:p w:rsidR="00B65E80" w:rsidRPr="00326A3E" w:rsidRDefault="00B65E80" w:rsidP="00326A3E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326A3E" w:rsidRPr="00326A3E" w:rsidRDefault="00B65E80" w:rsidP="00326A3E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Via la dimension collective, l</w:t>
            </w:r>
            <w:r w:rsidR="00326A3E" w:rsidRPr="00326A3E">
              <w:rPr>
                <w:rFonts w:ascii="Gill Sans MT" w:hAnsi="Gill Sans MT"/>
                <w:sz w:val="24"/>
                <w:szCs w:val="24"/>
              </w:rPr>
              <w:t>es personnes peuvent changer de posture </w:t>
            </w:r>
            <w:r>
              <w:rPr>
                <w:rFonts w:ascii="Gill Sans MT" w:hAnsi="Gill Sans MT"/>
                <w:sz w:val="24"/>
                <w:szCs w:val="24"/>
              </w:rPr>
              <w:t>=&gt;</w:t>
            </w:r>
            <w:r w:rsidR="00326A3E" w:rsidRPr="00326A3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gramStart"/>
            <w:r w:rsidR="00326A3E" w:rsidRPr="00326A3E">
              <w:rPr>
                <w:rFonts w:ascii="Gill Sans MT" w:hAnsi="Gill Sans MT"/>
                <w:sz w:val="24"/>
                <w:szCs w:val="24"/>
              </w:rPr>
              <w:t>passer</w:t>
            </w:r>
            <w:proofErr w:type="gramEnd"/>
            <w:r w:rsidR="00326A3E" w:rsidRPr="00326A3E">
              <w:rPr>
                <w:rFonts w:ascii="Gill Sans MT" w:hAnsi="Gill Sans MT"/>
                <w:sz w:val="24"/>
                <w:szCs w:val="24"/>
              </w:rPr>
              <w:t xml:space="preserve"> de celui qui apprend à celui qui enseigne</w:t>
            </w:r>
          </w:p>
          <w:p w:rsidR="00DA1DAE" w:rsidRPr="00DA1DAE" w:rsidRDefault="00DA1DAE" w:rsidP="00326A3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A1DAE" w:rsidRPr="00DA1DAE" w:rsidTr="004662E2">
        <w:tc>
          <w:tcPr>
            <w:tcW w:w="4395" w:type="dxa"/>
            <w:vAlign w:val="center"/>
          </w:tcPr>
          <w:p w:rsidR="00B245D4" w:rsidRDefault="00B245D4" w:rsidP="004778A6">
            <w:pPr>
              <w:spacing w:before="240"/>
              <w:contextualSpacing/>
              <w:rPr>
                <w:rFonts w:ascii="Gill Sans MT" w:hAnsi="Gill Sans MT"/>
                <w:sz w:val="24"/>
                <w:szCs w:val="24"/>
              </w:rPr>
            </w:pPr>
          </w:p>
          <w:p w:rsidR="00DE5BDE" w:rsidRDefault="004778A6" w:rsidP="004778A6">
            <w:pPr>
              <w:spacing w:before="240"/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Projet avec un bailleur social : </w:t>
            </w:r>
          </w:p>
          <w:p w:rsidR="00B245D4" w:rsidRPr="00DA1DAE" w:rsidRDefault="004778A6" w:rsidP="00DE5BDE">
            <w:pPr>
              <w:spacing w:before="240"/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quels liens entretenir avec le BS, pour ne pas être « instrumentalisé » ou </w:t>
            </w:r>
            <w:r w:rsidR="00DE5BDE">
              <w:rPr>
                <w:rFonts w:ascii="Gill Sans MT" w:hAnsi="Gill Sans MT"/>
                <w:sz w:val="24"/>
                <w:szCs w:val="24"/>
              </w:rPr>
              <w:t xml:space="preserve">ne pas </w:t>
            </w:r>
            <w:r>
              <w:rPr>
                <w:rFonts w:ascii="Gill Sans MT" w:hAnsi="Gill Sans MT"/>
                <w:sz w:val="24"/>
                <w:szCs w:val="24"/>
              </w:rPr>
              <w:t xml:space="preserve">cautionner des pratiques nous semblant </w:t>
            </w:r>
            <w:r w:rsidR="00DE5BDE">
              <w:rPr>
                <w:rFonts w:ascii="Gill Sans MT" w:hAnsi="Gill Sans MT"/>
                <w:sz w:val="24"/>
                <w:szCs w:val="24"/>
              </w:rPr>
              <w:t xml:space="preserve">ne pas être respectueuses des locataires habitants </w:t>
            </w:r>
            <w:r>
              <w:rPr>
                <w:rFonts w:ascii="Gill Sans MT" w:hAnsi="Gill Sans MT"/>
                <w:sz w:val="24"/>
                <w:szCs w:val="24"/>
              </w:rPr>
              <w:t>?</w:t>
            </w:r>
          </w:p>
          <w:p w:rsidR="00DA1DAE" w:rsidRPr="00DA1DAE" w:rsidRDefault="00DA1DAE" w:rsidP="00DA1DAE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914" w:type="dxa"/>
            <w:vAlign w:val="center"/>
          </w:tcPr>
          <w:p w:rsidR="00DA1DAE" w:rsidRPr="00DA1DAE" w:rsidRDefault="00DA1DAE" w:rsidP="00DA1DAE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5430F2" w:rsidRDefault="005430F2" w:rsidP="00DB39CD">
      <w:pPr>
        <w:spacing w:after="0"/>
        <w:rPr>
          <w:rFonts w:ascii="Gill Sans MT" w:hAnsi="Gill Sans MT"/>
          <w:sz w:val="24"/>
          <w:szCs w:val="24"/>
        </w:rPr>
      </w:pPr>
    </w:p>
    <w:sectPr w:rsidR="005430F2" w:rsidSect="00A00A23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43" w:rsidRDefault="002F0043" w:rsidP="004A278F">
      <w:pPr>
        <w:spacing w:after="0" w:line="240" w:lineRule="auto"/>
      </w:pPr>
      <w:r>
        <w:separator/>
      </w:r>
    </w:p>
  </w:endnote>
  <w:endnote w:type="continuationSeparator" w:id="0">
    <w:p w:rsidR="002F0043" w:rsidRDefault="002F0043" w:rsidP="004A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7E" w:rsidRDefault="003A0C67" w:rsidP="00532E8D">
    <w:pPr>
      <w:pStyle w:val="Pieddepage"/>
      <w:tabs>
        <w:tab w:val="clear" w:pos="4536"/>
        <w:tab w:val="clear" w:pos="9072"/>
        <w:tab w:val="left" w:pos="1590"/>
        <w:tab w:val="left" w:pos="9440"/>
      </w:tabs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-12065</wp:posOffset>
          </wp:positionV>
          <wp:extent cx="485775" cy="710331"/>
          <wp:effectExtent l="0" t="0" r="0" b="0"/>
          <wp:wrapNone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1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4648835</wp:posOffset>
          </wp:positionH>
          <wp:positionV relativeFrom="page">
            <wp:posOffset>9919335</wp:posOffset>
          </wp:positionV>
          <wp:extent cx="482600" cy="619125"/>
          <wp:effectExtent l="0" t="0" r="0" b="952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3632835</wp:posOffset>
          </wp:positionH>
          <wp:positionV relativeFrom="page">
            <wp:posOffset>9950030</wp:posOffset>
          </wp:positionV>
          <wp:extent cx="629728" cy="581854"/>
          <wp:effectExtent l="0" t="0" r="0" b="889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28" cy="581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2814955</wp:posOffset>
          </wp:positionH>
          <wp:positionV relativeFrom="paragraph">
            <wp:posOffset>10160</wp:posOffset>
          </wp:positionV>
          <wp:extent cx="647700" cy="680018"/>
          <wp:effectExtent l="0" t="0" r="0" b="0"/>
          <wp:wrapSquare wrapText="bothSides"/>
          <wp:docPr id="11" name="Image 11" descr="C:\Users\Proprietaire\Documents\Projet réseau pluriel opérateurs AR\Communication\Logos\Logo_ADEM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oprietaire\Documents\Projet réseau pluriel opérateurs AR\Communication\Logos\Logo_ADEME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F97">
      <w:rPr>
        <w:noProof/>
        <w:lang w:eastAsia="fr-F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1605280</wp:posOffset>
          </wp:positionH>
          <wp:positionV relativeFrom="paragraph">
            <wp:posOffset>109220</wp:posOffset>
          </wp:positionV>
          <wp:extent cx="1114425" cy="520700"/>
          <wp:effectExtent l="0" t="0" r="0" b="0"/>
          <wp:wrapSquare wrapText="bothSides"/>
          <wp:docPr id="16" name="Image 16" descr="C:\Users\Proprietaire\Documents\Projet réseau pluriel opérateurs AR\Communication\Logos\Logo-AG2R-La-Mondiale-Cyclis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roprietaire\Documents\Projet réseau pluriel opérateurs AR\Communication\Logos\Logo-AG2R-La-Mondiale-Cyclisme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F97">
      <w:rPr>
        <w:noProof/>
        <w:lang w:eastAsia="fr-FR"/>
      </w:rPr>
      <w:drawing>
        <wp:anchor distT="0" distB="0" distL="114300" distR="114300" simplePos="0" relativeHeight="251639296" behindDoc="1" locked="0" layoutInCell="1" allowOverlap="1">
          <wp:simplePos x="0" y="0"/>
          <wp:positionH relativeFrom="column">
            <wp:posOffset>-1128395</wp:posOffset>
          </wp:positionH>
          <wp:positionV relativeFrom="page">
            <wp:posOffset>6400800</wp:posOffset>
          </wp:positionV>
          <wp:extent cx="7772400" cy="435229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word_jpeg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7772400" cy="435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A7E">
      <w:rPr>
        <w:noProof/>
        <w:lang w:eastAsia="fr-FR"/>
      </w:rPr>
      <w:drawing>
        <wp:anchor distT="0" distB="0" distL="114300" distR="114300" simplePos="0" relativeHeight="251641344" behindDoc="1" locked="0" layoutInCell="1" allowOverlap="1">
          <wp:simplePos x="0" y="0"/>
          <wp:positionH relativeFrom="column">
            <wp:posOffset>543016</wp:posOffset>
          </wp:positionH>
          <wp:positionV relativeFrom="page">
            <wp:posOffset>10022840</wp:posOffset>
          </wp:positionV>
          <wp:extent cx="792000" cy="4676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0" t="12165" r="7205" b="11922"/>
                  <a:stretch/>
                </pic:blipFill>
                <pic:spPr bwMode="auto">
                  <a:xfrm>
                    <a:off x="0" y="0"/>
                    <a:ext cx="792000" cy="467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14A7E">
      <w:rPr>
        <w:noProof/>
        <w:lang w:eastAsia="fr-FR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-743948</wp:posOffset>
          </wp:positionH>
          <wp:positionV relativeFrom="page">
            <wp:posOffset>10056676</wp:posOffset>
          </wp:positionV>
          <wp:extent cx="1009015" cy="439420"/>
          <wp:effectExtent l="0" t="0" r="63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2E8D">
      <w:rPr>
        <w:noProof/>
        <w:lang w:eastAsia="fr-FR"/>
      </w:rPr>
      <w:t xml:space="preserve"> </w:t>
    </w:r>
    <w:r w:rsidR="00532E8D">
      <w:rPr>
        <w:noProof/>
        <w:lang w:eastAsia="fr-FR"/>
      </w:rPr>
      <w:tab/>
    </w:r>
    <w:r w:rsidR="00532E8D">
      <w:rPr>
        <w:noProof/>
        <w:lang w:eastAsia="fr-FR"/>
      </w:rPr>
      <w:tab/>
    </w:r>
  </w:p>
  <w:p w:rsidR="00623A7E" w:rsidRDefault="00FA7D0F" w:rsidP="00FA7D0F">
    <w:pPr>
      <w:pStyle w:val="Pieddepage"/>
      <w:tabs>
        <w:tab w:val="clear" w:pos="4536"/>
        <w:tab w:val="clear" w:pos="9072"/>
        <w:tab w:val="left" w:pos="1050"/>
      </w:tabs>
    </w:pPr>
    <w:r>
      <w:tab/>
    </w:r>
    <w:r w:rsidR="004C2F7D">
      <w:t xml:space="preserve">                            </w:t>
    </w:r>
    <w:r>
      <w:rPr>
        <w:noProof/>
        <w:lang w:eastAsia="fr-FR"/>
      </w:rPr>
      <w:drawing>
        <wp:inline distT="0" distB="0" distL="0" distR="0">
          <wp:extent cx="5760720" cy="605663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760720" cy="605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97" w:rsidRDefault="009B6F97" w:rsidP="00532E8D">
    <w:pPr>
      <w:pStyle w:val="Pieddepage"/>
      <w:tabs>
        <w:tab w:val="clear" w:pos="4536"/>
        <w:tab w:val="clear" w:pos="9072"/>
        <w:tab w:val="left" w:pos="1590"/>
        <w:tab w:val="left" w:pos="9440"/>
      </w:tabs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916800" behindDoc="1" locked="0" layoutInCell="1" allowOverlap="1">
          <wp:simplePos x="0" y="0"/>
          <wp:positionH relativeFrom="column">
            <wp:posOffset>5782310</wp:posOffset>
          </wp:positionH>
          <wp:positionV relativeFrom="page">
            <wp:posOffset>9843135</wp:posOffset>
          </wp:positionV>
          <wp:extent cx="482600" cy="619125"/>
          <wp:effectExtent l="0" t="0" r="0" b="9525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917824" behindDoc="1" locked="0" layoutInCell="1" allowOverlap="1">
          <wp:simplePos x="0" y="0"/>
          <wp:positionH relativeFrom="column">
            <wp:posOffset>4918710</wp:posOffset>
          </wp:positionH>
          <wp:positionV relativeFrom="page">
            <wp:posOffset>9915525</wp:posOffset>
          </wp:positionV>
          <wp:extent cx="629728" cy="581854"/>
          <wp:effectExtent l="0" t="0" r="0" b="889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E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28" cy="581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913728" behindDoc="1" locked="0" layoutInCell="1" allowOverlap="1">
          <wp:simplePos x="0" y="0"/>
          <wp:positionH relativeFrom="column">
            <wp:posOffset>-1128395</wp:posOffset>
          </wp:positionH>
          <wp:positionV relativeFrom="page">
            <wp:posOffset>6400800</wp:posOffset>
          </wp:positionV>
          <wp:extent cx="7772400" cy="4352290"/>
          <wp:effectExtent l="0" t="0" r="0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word_jpe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7772400" cy="435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914752" behindDoc="1" locked="0" layoutInCell="1" allowOverlap="1">
          <wp:simplePos x="0" y="0"/>
          <wp:positionH relativeFrom="column">
            <wp:posOffset>543016</wp:posOffset>
          </wp:positionH>
          <wp:positionV relativeFrom="page">
            <wp:posOffset>10022840</wp:posOffset>
          </wp:positionV>
          <wp:extent cx="792000" cy="467695"/>
          <wp:effectExtent l="0" t="0" r="0" b="0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0" t="12165" r="7205" b="11922"/>
                  <a:stretch/>
                </pic:blipFill>
                <pic:spPr bwMode="auto">
                  <a:xfrm>
                    <a:off x="0" y="0"/>
                    <a:ext cx="792000" cy="467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915776" behindDoc="1" locked="0" layoutInCell="1" allowOverlap="1">
          <wp:simplePos x="0" y="0"/>
          <wp:positionH relativeFrom="page">
            <wp:posOffset>2766182</wp:posOffset>
          </wp:positionH>
          <wp:positionV relativeFrom="page">
            <wp:posOffset>9980376</wp:posOffset>
          </wp:positionV>
          <wp:extent cx="539115" cy="539750"/>
          <wp:effectExtent l="0" t="0" r="0" b="0"/>
          <wp:wrapNone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F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20" t="5575" r="16510" b="5342"/>
                  <a:stretch/>
                </pic:blipFill>
                <pic:spPr bwMode="auto">
                  <a:xfrm>
                    <a:off x="0" y="0"/>
                    <a:ext cx="53911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918848" behindDoc="1" locked="0" layoutInCell="1" allowOverlap="1">
          <wp:simplePos x="0" y="0"/>
          <wp:positionH relativeFrom="column">
            <wp:posOffset>-743948</wp:posOffset>
          </wp:positionH>
          <wp:positionV relativeFrom="page">
            <wp:posOffset>10056676</wp:posOffset>
          </wp:positionV>
          <wp:extent cx="1009015" cy="439420"/>
          <wp:effectExtent l="0" t="0" r="635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t xml:space="preserve"> </w:t>
    </w:r>
    <w:r>
      <w:rPr>
        <w:noProof/>
        <w:lang w:eastAsia="fr-FR"/>
      </w:rPr>
      <w:tab/>
    </w:r>
    <w:r>
      <w:rPr>
        <w:noProof/>
        <w:lang w:eastAsia="fr-FR"/>
      </w:rPr>
      <w:tab/>
    </w:r>
  </w:p>
  <w:p w:rsidR="009B6F97" w:rsidRDefault="009B6F97" w:rsidP="00FA7D0F">
    <w:pPr>
      <w:pStyle w:val="Pieddepage"/>
      <w:tabs>
        <w:tab w:val="clear" w:pos="4536"/>
        <w:tab w:val="clear" w:pos="9072"/>
        <w:tab w:val="left" w:pos="1050"/>
      </w:tabs>
    </w:pPr>
    <w:r>
      <w:tab/>
      <w:t xml:space="preserve">                            </w:t>
    </w:r>
    <w:r>
      <w:rPr>
        <w:noProof/>
        <w:lang w:eastAsia="fr-FR"/>
      </w:rPr>
      <w:drawing>
        <wp:inline distT="0" distB="0" distL="0" distR="0">
          <wp:extent cx="5760720" cy="6056630"/>
          <wp:effectExtent l="0" t="0" r="0" b="0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760720" cy="605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43" w:rsidRDefault="002F0043" w:rsidP="004A278F">
      <w:pPr>
        <w:spacing w:after="0" w:line="240" w:lineRule="auto"/>
      </w:pPr>
      <w:r>
        <w:separator/>
      </w:r>
    </w:p>
  </w:footnote>
  <w:footnote w:type="continuationSeparator" w:id="0">
    <w:p w:rsidR="002F0043" w:rsidRDefault="002F0043" w:rsidP="004A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FE" w:rsidRDefault="004662E2" w:rsidP="004662E2">
    <w:pPr>
      <w:pStyle w:val="En-tte"/>
      <w:tabs>
        <w:tab w:val="clear" w:pos="4536"/>
      </w:tabs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5038725</wp:posOffset>
          </wp:positionH>
          <wp:positionV relativeFrom="page">
            <wp:posOffset>401484</wp:posOffset>
          </wp:positionV>
          <wp:extent cx="1166849" cy="54102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ïk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84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0A23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8278238</wp:posOffset>
          </wp:positionH>
          <wp:positionV relativeFrom="page">
            <wp:posOffset>387202</wp:posOffset>
          </wp:positionV>
          <wp:extent cx="1166849" cy="54102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ïk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84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71C5">
      <w:rPr>
        <w:noProof/>
        <w:lang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-448118</wp:posOffset>
          </wp:positionH>
          <wp:positionV relativeFrom="page">
            <wp:posOffset>448945</wp:posOffset>
          </wp:positionV>
          <wp:extent cx="1266825" cy="402622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0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tab/>
    </w:r>
  </w:p>
  <w:p w:rsidR="00623A7E" w:rsidRDefault="00623A7E" w:rsidP="0089598B">
    <w:pPr>
      <w:pStyle w:val="En-tte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E2" w:rsidRDefault="004662E2" w:rsidP="0089598B">
    <w:pPr>
      <w:pStyle w:val="En-tte"/>
      <w:tabs>
        <w:tab w:val="clear" w:pos="9072"/>
      </w:tabs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921920" behindDoc="1" locked="0" layoutInCell="1" allowOverlap="1">
          <wp:simplePos x="0" y="0"/>
          <wp:positionH relativeFrom="column">
            <wp:posOffset>8278238</wp:posOffset>
          </wp:positionH>
          <wp:positionV relativeFrom="page">
            <wp:posOffset>387202</wp:posOffset>
          </wp:positionV>
          <wp:extent cx="1166849" cy="5410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ïk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84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920896" behindDoc="1" locked="0" layoutInCell="1" allowOverlap="1">
          <wp:simplePos x="0" y="0"/>
          <wp:positionH relativeFrom="column">
            <wp:posOffset>-448118</wp:posOffset>
          </wp:positionH>
          <wp:positionV relativeFrom="page">
            <wp:posOffset>448945</wp:posOffset>
          </wp:positionV>
          <wp:extent cx="1266825" cy="402622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0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62E2" w:rsidRDefault="004662E2" w:rsidP="0089598B">
    <w:pPr>
      <w:pStyle w:val="En-tte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3F32"/>
    <w:multiLevelType w:val="hybridMultilevel"/>
    <w:tmpl w:val="2FB47086"/>
    <w:lvl w:ilvl="0" w:tplc="644AC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E8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EC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E3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01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07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E0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CF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62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51F1"/>
    <w:multiLevelType w:val="multilevel"/>
    <w:tmpl w:val="A6C0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EF28FD"/>
    <w:multiLevelType w:val="multilevel"/>
    <w:tmpl w:val="6A0A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9760BB"/>
    <w:multiLevelType w:val="hybridMultilevel"/>
    <w:tmpl w:val="44F840FE"/>
    <w:lvl w:ilvl="0" w:tplc="6C101502">
      <w:start w:val="22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Times New Roman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42AB"/>
    <w:multiLevelType w:val="multilevel"/>
    <w:tmpl w:val="B1E2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B0195E"/>
    <w:multiLevelType w:val="multilevel"/>
    <w:tmpl w:val="9E06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8567F7"/>
    <w:multiLevelType w:val="multilevel"/>
    <w:tmpl w:val="9D62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3C091F"/>
    <w:multiLevelType w:val="multilevel"/>
    <w:tmpl w:val="11E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821075"/>
    <w:multiLevelType w:val="multilevel"/>
    <w:tmpl w:val="121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2005AC"/>
    <w:multiLevelType w:val="multilevel"/>
    <w:tmpl w:val="902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A5043C"/>
    <w:multiLevelType w:val="multilevel"/>
    <w:tmpl w:val="4A3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9D2C65"/>
    <w:multiLevelType w:val="hybridMultilevel"/>
    <w:tmpl w:val="A2BCA0F8"/>
    <w:lvl w:ilvl="0" w:tplc="D8DA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ED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48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4B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CE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C6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27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83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0F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34DE7"/>
    <w:multiLevelType w:val="multilevel"/>
    <w:tmpl w:val="9EE6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BC7864"/>
    <w:multiLevelType w:val="hybridMultilevel"/>
    <w:tmpl w:val="EE48CDD8"/>
    <w:lvl w:ilvl="0" w:tplc="8144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42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89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AB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E5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0F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CF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C1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C8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83E18"/>
    <w:multiLevelType w:val="multilevel"/>
    <w:tmpl w:val="D45E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947E48"/>
    <w:multiLevelType w:val="multilevel"/>
    <w:tmpl w:val="A724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043979"/>
    <w:multiLevelType w:val="multilevel"/>
    <w:tmpl w:val="4EE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906857"/>
    <w:multiLevelType w:val="multilevel"/>
    <w:tmpl w:val="4D16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B42117"/>
    <w:multiLevelType w:val="hybridMultilevel"/>
    <w:tmpl w:val="4FE0C826"/>
    <w:lvl w:ilvl="0" w:tplc="DA00F6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69844C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72D853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0AE41C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B48003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F990A7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4800BB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7506CA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6A7A54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9">
    <w:nsid w:val="56276346"/>
    <w:multiLevelType w:val="hybridMultilevel"/>
    <w:tmpl w:val="6BA4EA90"/>
    <w:lvl w:ilvl="0" w:tplc="3E78D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06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9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C4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EB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68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60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A2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A3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71964"/>
    <w:multiLevelType w:val="multilevel"/>
    <w:tmpl w:val="A710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B9364F"/>
    <w:multiLevelType w:val="multilevel"/>
    <w:tmpl w:val="55CE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347E07"/>
    <w:multiLevelType w:val="multilevel"/>
    <w:tmpl w:val="43E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92464B"/>
    <w:multiLevelType w:val="multilevel"/>
    <w:tmpl w:val="DBF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7"/>
  </w:num>
  <w:num w:numId="5">
    <w:abstractNumId w:val="8"/>
  </w:num>
  <w:num w:numId="6">
    <w:abstractNumId w:val="16"/>
  </w:num>
  <w:num w:numId="7">
    <w:abstractNumId w:val="15"/>
  </w:num>
  <w:num w:numId="8">
    <w:abstractNumId w:val="5"/>
  </w:num>
  <w:num w:numId="9">
    <w:abstractNumId w:val="1"/>
  </w:num>
  <w:num w:numId="10">
    <w:abstractNumId w:val="20"/>
  </w:num>
  <w:num w:numId="11">
    <w:abstractNumId w:val="17"/>
  </w:num>
  <w:num w:numId="12">
    <w:abstractNumId w:val="12"/>
  </w:num>
  <w:num w:numId="13">
    <w:abstractNumId w:val="23"/>
  </w:num>
  <w:num w:numId="14">
    <w:abstractNumId w:val="4"/>
  </w:num>
  <w:num w:numId="15">
    <w:abstractNumId w:val="14"/>
  </w:num>
  <w:num w:numId="16">
    <w:abstractNumId w:val="9"/>
  </w:num>
  <w:num w:numId="17">
    <w:abstractNumId w:val="6"/>
  </w:num>
  <w:num w:numId="18">
    <w:abstractNumId w:val="2"/>
  </w:num>
  <w:num w:numId="19">
    <w:abstractNumId w:val="19"/>
  </w:num>
  <w:num w:numId="20">
    <w:abstractNumId w:val="11"/>
  </w:num>
  <w:num w:numId="21">
    <w:abstractNumId w:val="13"/>
  </w:num>
  <w:num w:numId="22">
    <w:abstractNumId w:val="0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78F"/>
    <w:rsid w:val="000104B8"/>
    <w:rsid w:val="000A241A"/>
    <w:rsid w:val="000B256C"/>
    <w:rsid w:val="001337DE"/>
    <w:rsid w:val="00160045"/>
    <w:rsid w:val="0017502F"/>
    <w:rsid w:val="001C633A"/>
    <w:rsid w:val="001E7E89"/>
    <w:rsid w:val="0023166B"/>
    <w:rsid w:val="002475BD"/>
    <w:rsid w:val="002A77E1"/>
    <w:rsid w:val="002B4645"/>
    <w:rsid w:val="002D3AE2"/>
    <w:rsid w:val="002E7380"/>
    <w:rsid w:val="002F0043"/>
    <w:rsid w:val="00326A3E"/>
    <w:rsid w:val="003A0C67"/>
    <w:rsid w:val="003A45BA"/>
    <w:rsid w:val="003B0358"/>
    <w:rsid w:val="003B25F7"/>
    <w:rsid w:val="003F436C"/>
    <w:rsid w:val="00412AD6"/>
    <w:rsid w:val="004662E2"/>
    <w:rsid w:val="004778A6"/>
    <w:rsid w:val="00482323"/>
    <w:rsid w:val="004A278F"/>
    <w:rsid w:val="004A4456"/>
    <w:rsid w:val="004C2F7D"/>
    <w:rsid w:val="004E084E"/>
    <w:rsid w:val="004E68AC"/>
    <w:rsid w:val="00532E8D"/>
    <w:rsid w:val="005430F2"/>
    <w:rsid w:val="00543A21"/>
    <w:rsid w:val="0055538C"/>
    <w:rsid w:val="00571633"/>
    <w:rsid w:val="00597EE5"/>
    <w:rsid w:val="005A09A1"/>
    <w:rsid w:val="005C4674"/>
    <w:rsid w:val="005C5CB2"/>
    <w:rsid w:val="005D3EA3"/>
    <w:rsid w:val="005D5E79"/>
    <w:rsid w:val="005E2EF8"/>
    <w:rsid w:val="005F1363"/>
    <w:rsid w:val="00614A7E"/>
    <w:rsid w:val="0062283C"/>
    <w:rsid w:val="00623A7E"/>
    <w:rsid w:val="00676B12"/>
    <w:rsid w:val="006A13D4"/>
    <w:rsid w:val="006B25F2"/>
    <w:rsid w:val="006E68F6"/>
    <w:rsid w:val="00761462"/>
    <w:rsid w:val="00794E35"/>
    <w:rsid w:val="007D7936"/>
    <w:rsid w:val="007F14B7"/>
    <w:rsid w:val="007F5475"/>
    <w:rsid w:val="00807689"/>
    <w:rsid w:val="00815C3F"/>
    <w:rsid w:val="008750CB"/>
    <w:rsid w:val="0089598B"/>
    <w:rsid w:val="008A6ADF"/>
    <w:rsid w:val="008B2213"/>
    <w:rsid w:val="008E0CAD"/>
    <w:rsid w:val="008F6832"/>
    <w:rsid w:val="0091173D"/>
    <w:rsid w:val="0092745D"/>
    <w:rsid w:val="00966D87"/>
    <w:rsid w:val="009B37F0"/>
    <w:rsid w:val="009B6A40"/>
    <w:rsid w:val="009B6F97"/>
    <w:rsid w:val="009C4681"/>
    <w:rsid w:val="009D1CED"/>
    <w:rsid w:val="009F0E6A"/>
    <w:rsid w:val="00A00A23"/>
    <w:rsid w:val="00A03A78"/>
    <w:rsid w:val="00A146FE"/>
    <w:rsid w:val="00A73A95"/>
    <w:rsid w:val="00B07A9D"/>
    <w:rsid w:val="00B245D4"/>
    <w:rsid w:val="00B44EBB"/>
    <w:rsid w:val="00B454FC"/>
    <w:rsid w:val="00B5639F"/>
    <w:rsid w:val="00B65E80"/>
    <w:rsid w:val="00B95006"/>
    <w:rsid w:val="00BB7369"/>
    <w:rsid w:val="00BE0B24"/>
    <w:rsid w:val="00C132A2"/>
    <w:rsid w:val="00C23AF7"/>
    <w:rsid w:val="00C956CD"/>
    <w:rsid w:val="00C976AC"/>
    <w:rsid w:val="00CA63DF"/>
    <w:rsid w:val="00CB4218"/>
    <w:rsid w:val="00D26042"/>
    <w:rsid w:val="00D30FF6"/>
    <w:rsid w:val="00D31D30"/>
    <w:rsid w:val="00D3267E"/>
    <w:rsid w:val="00D665E8"/>
    <w:rsid w:val="00DA1DAE"/>
    <w:rsid w:val="00DA6C1F"/>
    <w:rsid w:val="00DB39CD"/>
    <w:rsid w:val="00DE5BDE"/>
    <w:rsid w:val="00DE69B2"/>
    <w:rsid w:val="00DF6D9D"/>
    <w:rsid w:val="00E81723"/>
    <w:rsid w:val="00EA3D58"/>
    <w:rsid w:val="00EA5960"/>
    <w:rsid w:val="00EF4F6E"/>
    <w:rsid w:val="00F271C5"/>
    <w:rsid w:val="00F77D3D"/>
    <w:rsid w:val="00F81B74"/>
    <w:rsid w:val="00FA7D0F"/>
    <w:rsid w:val="00FE35E9"/>
    <w:rsid w:val="5FFF9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3D7C9-05AB-4A92-AFF1-F7336AB8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02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75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23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78F"/>
  </w:style>
  <w:style w:type="paragraph" w:styleId="Pieddepage">
    <w:name w:val="footer"/>
    <w:basedOn w:val="Normal"/>
    <w:link w:val="PieddepageCar"/>
    <w:uiPriority w:val="99"/>
    <w:unhideWhenUsed/>
    <w:rsid w:val="004A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78F"/>
  </w:style>
  <w:style w:type="paragraph" w:styleId="Textedebulles">
    <w:name w:val="Balloon Text"/>
    <w:basedOn w:val="Normal"/>
    <w:link w:val="TextedebullesCar"/>
    <w:uiPriority w:val="99"/>
    <w:semiHidden/>
    <w:unhideWhenUsed/>
    <w:rsid w:val="004A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78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27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598B"/>
    <w:pPr>
      <w:ind w:left="720"/>
      <w:contextualSpacing/>
    </w:pPr>
  </w:style>
  <w:style w:type="character" w:customStyle="1" w:styleId="fontstyle01">
    <w:name w:val="fontstyle01"/>
    <w:basedOn w:val="Policepardfaut"/>
    <w:rsid w:val="00D31D30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D31D3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D3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23A7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s-choice-label">
    <w:name w:val="ss-choice-label"/>
    <w:basedOn w:val="Policepardfaut"/>
    <w:rsid w:val="00623A7E"/>
  </w:style>
  <w:style w:type="paragraph" w:customStyle="1" w:styleId="paragraph">
    <w:name w:val="paragraph"/>
    <w:basedOn w:val="Normal"/>
    <w:rsid w:val="0013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337DE"/>
  </w:style>
  <w:style w:type="character" w:customStyle="1" w:styleId="eop">
    <w:name w:val="eop"/>
    <w:basedOn w:val="Policepardfaut"/>
    <w:rsid w:val="001337DE"/>
  </w:style>
  <w:style w:type="character" w:customStyle="1" w:styleId="apple-converted-space">
    <w:name w:val="apple-converted-space"/>
    <w:basedOn w:val="Policepardfaut"/>
    <w:rsid w:val="001337DE"/>
  </w:style>
  <w:style w:type="character" w:customStyle="1" w:styleId="spellingerror">
    <w:name w:val="spellingerror"/>
    <w:basedOn w:val="Policepardfaut"/>
    <w:rsid w:val="001337DE"/>
  </w:style>
  <w:style w:type="character" w:customStyle="1" w:styleId="Titre1Car">
    <w:name w:val="Titre 1 Car"/>
    <w:basedOn w:val="Policepardfaut"/>
    <w:link w:val="Titre1"/>
    <w:uiPriority w:val="9"/>
    <w:rsid w:val="001750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DA1DA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77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8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9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0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0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1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image" Target="media/image11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10.png"/><Relationship Id="rId5" Type="http://schemas.openxmlformats.org/officeDocument/2006/relationships/image" Target="media/image12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3277E697BEB448FDC945349D8CEFC" ma:contentTypeVersion="4" ma:contentTypeDescription="Crée un document." ma:contentTypeScope="" ma:versionID="9f5623e9e8e252759015c945404ccbf8">
  <xsd:schema xmlns:xsd="http://www.w3.org/2001/XMLSchema" xmlns:xs="http://www.w3.org/2001/XMLSchema" xmlns:p="http://schemas.microsoft.com/office/2006/metadata/properties" xmlns:ns2="91d46c19-c551-4e28-8983-3e33ba0f52ec" targetNamespace="http://schemas.microsoft.com/office/2006/metadata/properties" ma:root="true" ma:fieldsID="52ae23d0cc47b8e9b8b1328d49086a3b" ns2:_="">
    <xsd:import namespace="91d46c19-c551-4e28-8983-3e33ba0f52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46c19-c551-4e28-8983-3e33ba0f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1017B-47B5-4FE0-90C5-F2508130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46c19-c551-4e28-8983-3e33ba0f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7F14F-8326-4351-99A3-11A56610E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38A1D-A79D-4C5B-88B2-3C36E367B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Régine</dc:creator>
  <cp:lastModifiedBy>Emilie FRAPSAUCE</cp:lastModifiedBy>
  <cp:revision>3</cp:revision>
  <cp:lastPrinted>2017-01-18T10:36:00Z</cp:lastPrinted>
  <dcterms:created xsi:type="dcterms:W3CDTF">2017-03-29T13:54:00Z</dcterms:created>
  <dcterms:modified xsi:type="dcterms:W3CDTF">2017-04-11T21:16:00Z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0x01010037A3277E697BEB448FDC945349D8CEFC</vt:lpwstr>
  </property>
</Properties>
</file>